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3" w:lineRule="auto"/>
        <w:ind w:firstLine="23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pacing w:val="-13"/>
          <w:sz w:val="32"/>
          <w:szCs w:val="32"/>
        </w:rPr>
        <w:t>附件</w:t>
      </w:r>
    </w:p>
    <w:p>
      <w:pPr>
        <w:spacing w:before="357" w:line="600" w:lineRule="exact"/>
        <w:jc w:val="center"/>
        <w:rPr>
          <w:rFonts w:hint="eastAsia" w:ascii="方正小标宋简体" w:hAnsi="方正小标宋_GBK" w:eastAsia="方正小标宋简体" w:cs="方正小标宋_GBK"/>
          <w:b/>
          <w:sz w:val="40"/>
          <w:szCs w:val="40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/>
          <w:sz w:val="40"/>
          <w:szCs w:val="40"/>
        </w:rPr>
        <w:t>温州市广播电视安全播出专家库第一批成员名单</w:t>
      </w:r>
    </w:p>
    <w:bookmarkEnd w:id="0"/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b/>
          <w:sz w:val="40"/>
          <w:szCs w:val="40"/>
        </w:rPr>
      </w:pPr>
    </w:p>
    <w:p>
      <w:pPr>
        <w:spacing w:line="79" w:lineRule="exact"/>
        <w:rPr>
          <w:rFonts w:hint="eastAsia"/>
        </w:rPr>
      </w:pPr>
      <w:r>
        <w:rPr>
          <w:rFonts w:hint="eastAsia" w:ascii="仿宋" w:hAnsi="仿宋" w:eastAsia="仿宋" w:cs="仿宋"/>
          <w:spacing w:val="4"/>
          <w:sz w:val="28"/>
          <w:szCs w:val="28"/>
        </w:rPr>
        <w:t xml:space="preserve"> </w:t>
      </w:r>
    </w:p>
    <w:tbl>
      <w:tblPr>
        <w:tblStyle w:val="4"/>
        <w:tblW w:w="917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1183"/>
        <w:gridCol w:w="4916"/>
        <w:gridCol w:w="21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ind w:firstLine="318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5"/>
                <w:sz w:val="28"/>
                <w:szCs w:val="28"/>
              </w:rPr>
              <w:t>姓名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2"/>
                <w:sz w:val="28"/>
                <w:szCs w:val="28"/>
              </w:rPr>
              <w:t>单位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1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宋志坚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温州广播电视传媒集团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正高级工程师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林永珍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中广（温州）有线信息网络有限公司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叶长林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温州市广电监测中心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周勤勤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温州市广电监测中心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秦利永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温州广播电视传媒集团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潘雨凯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温州广播电视传媒集团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黄克稳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中广（温州）有线信息网络有限公司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  尔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中广（温州）有线信息网络有限公司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王旭军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洞头区融媒体中心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翁建新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洞头区融媒体中心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陈辉峰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洞头华数广电网络有限公司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  云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乐清市融媒体中心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董海永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乐清华数广电网络有限公司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杨信淼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乐清华数广电网络有限公司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唐啸谷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瑞安市华数广电网络有限公司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  远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瑞安市融媒体中心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林哲彦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永嘉县广播电视台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陈新浙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永嘉华数广电网络有限公司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林文旌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文成县融媒体中心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  亮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平阳华数广电网络有限公司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李江涛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平阳华数广电网络有限公司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程义熹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平阳县融媒体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夏克芳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泰顺县融媒体中心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顾新伟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苍南县融媒体中心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林建光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苍南县融媒体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潘忠栋</w:t>
            </w:r>
          </w:p>
        </w:tc>
        <w:tc>
          <w:tcPr>
            <w:tcW w:w="49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龙港市融媒体中心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</w:tr>
    </w:tbl>
    <w:p>
      <w:pPr>
        <w:rPr>
          <w:rFonts w:ascii="宋体"/>
        </w:rPr>
      </w:pPr>
    </w:p>
    <w:p>
      <w:pPr>
        <w:widowControl/>
        <w:spacing w:line="58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5AEF2CFB"/>
    <w:rsid w:val="5AE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501</Words>
  <Characters>518</Characters>
  <Lines>0</Lines>
  <Paragraphs>0</Paragraphs>
  <TotalTime>0</TotalTime>
  <ScaleCrop>false</ScaleCrop>
  <LinksUpToDate>false</LinksUpToDate>
  <CharactersWithSpaces>527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2022-06-10T06:05:00Z</dcterms:created>
  <dc:creator>黄晨希</dc:creator>
  <cp:lastModifiedBy>黄晨希</cp:lastModifiedBy>
  <dcterms:modified xsi:type="dcterms:W3CDTF">2022-06-10T06:05:34Z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83780B99EEBF47249A03017A90D29D8D</vt:lpwstr>
  </property>
</Properties>
</file>