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95"/>
          <w:sz w:val="44"/>
          <w:szCs w:val="44"/>
        </w:rPr>
        <w:t>2023年第一季度对全国游客优惠景区名单</w:t>
      </w:r>
    </w:p>
    <w:tbl>
      <w:tblPr>
        <w:tblStyle w:val="4"/>
        <w:tblW w:w="843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102"/>
        <w:gridCol w:w="1710"/>
        <w:gridCol w:w="750"/>
        <w:gridCol w:w="855"/>
        <w:gridCol w:w="1170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县市区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景区（景点）名称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景区等级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票价（元）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优惠内容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雁荡山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灵峰景区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日景 45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夜景 45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雁荡山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灵岩景区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雁荡山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大龙湫景区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雁荡山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三折瀑景区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雁荡山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方洞景区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雁荡山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显胜门景区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雁荡山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羊角洞景区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雁荡山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雁湖景区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文成县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刘伯温故里景区（百丈漈景点+刘基庙景点）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文成县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大月湾生态休闲乐园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鹿城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江心屿景区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即日起至2月5日对全国游客免费（渡轮费不免）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瓯海区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泽雅景区（七瀑涧景区）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洞头区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望海楼景区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洞头区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大沙岙（仙叠岩）景区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洞头区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半屏山景区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中雁荡山景区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玉甑景区30元/人西漈景区20元/人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瑞安市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幸福谷乐园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即日起至2月5日对全国游客优惠，优惠价30元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瑞安市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小王子主题农庄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即日起至2月5日对全国游客优惠，优惠价30元（包括：旋转咖啡杯、动物喂养、旋转秋千、愤怒的小鸟）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瑞安市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九珠潭景区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瑞安市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花岩国家森林公园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瑞安市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东源木活字印刷展示馆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10、30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瑞安市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圣井山景区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永嘉县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石门台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永嘉县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埭头古村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永嘉县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丽水街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永嘉县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芙蓉古村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永嘉县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苍坡古村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平阳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南雁东西洞景区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平阳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南麂列岛景区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4A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平阳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顺溪知音涧景区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文成县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天顶湖生态农庄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即日起至2月5日住宿免景区门票、属地乡村免门票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文成县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猴王谷景区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国有民营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即日起至2月5日住隐心谷民宿免猴王谷景区门票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泰顺县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乌岩岭景区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4A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lang w:val="en" w:bidi="ar"/>
              </w:rPr>
              <w:t>50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泰顺县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氡泉景区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4A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泰顺县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廊桥文化园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4A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苍南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石聚堂景区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苍南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渔寮景区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苍南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海口景区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即日起至2月5日对全国游客免费</w:t>
            </w:r>
          </w:p>
        </w:tc>
      </w:tr>
    </w:tbl>
    <w:p>
      <w:pPr>
        <w:spacing w:line="580" w:lineRule="exact"/>
        <w:rPr>
          <w:rFonts w:hint="eastAsia" w:ascii="仿宋" w:hAnsi="仿宋" w:cs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WY0OTBmMDc1NTc3NDljZDAyYjA2YWI0NmQzYjYifQ=="/>
  </w:docVars>
  <w:rsids>
    <w:rsidRoot w:val="475520B5"/>
    <w:rsid w:val="475520B5"/>
    <w:rsid w:val="7F55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ind w:firstLine="420" w:firstLineChars="100"/>
    </w:pPr>
    <w:rPr>
      <w:rFonts w:ascii="Calibri" w:hAnsi="Calibri" w:eastAsia="宋体"/>
      <w:sz w:val="21"/>
    </w:rPr>
  </w:style>
  <w:style w:type="paragraph" w:styleId="3">
    <w:name w:val="Body Text"/>
    <w:basedOn w:val="1"/>
    <w:next w:val="2"/>
    <w:qFormat/>
    <w:uiPriority w:val="99"/>
    <w:pPr>
      <w:spacing w:after="12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1220</Words>
  <Characters>1332</Characters>
  <Lines>0</Lines>
  <Paragraphs>0</Paragraphs>
  <TotalTime>3</TotalTime>
  <ScaleCrop>false</ScaleCrop>
  <LinksUpToDate>false</LinksUpToDate>
  <CharactersWithSpaces>1348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2023-01-11T07:30:00Z</dcterms:created>
  <dc:creator>黄晨希</dc:creator>
  <cp:lastModifiedBy>黄晨希</cp:lastModifiedBy>
  <dcterms:modified xsi:type="dcterms:W3CDTF">2023-01-11T08:33:17Z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178AA724790647A48FE9BBC3C19EA402</vt:lpwstr>
  </property>
</Properties>
</file>